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</w:rPr>
        <w:t>大学生创新创业训练计划项目立项评议细则与评分</w:t>
      </w:r>
      <w:r>
        <w:rPr>
          <w:rFonts w:hint="eastAsia"/>
          <w:b/>
          <w:sz w:val="32"/>
          <w:szCs w:val="32"/>
          <w:lang w:val="en-US" w:eastAsia="zh-CN"/>
        </w:rPr>
        <w:t>标准</w:t>
      </w:r>
    </w:p>
    <w:p>
      <w:pPr>
        <w:numPr>
          <w:ilvl w:val="0"/>
          <w:numId w:val="1"/>
        </w:num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创新训练项目立项评议细则与评分</w:t>
      </w:r>
      <w:r>
        <w:rPr>
          <w:rFonts w:hint="eastAsia"/>
          <w:b/>
          <w:sz w:val="28"/>
          <w:szCs w:val="28"/>
          <w:lang w:val="en-US" w:eastAsia="zh-CN"/>
        </w:rPr>
        <w:t>标准</w:t>
      </w:r>
    </w:p>
    <w:tbl>
      <w:tblPr>
        <w:tblStyle w:val="2"/>
        <w:tblpPr w:leftFromText="181" w:rightFromText="181" w:vertAnchor="text" w:horzAnchor="margin" w:tblpY="1"/>
        <w:tblOverlap w:val="never"/>
        <w:tblW w:w="907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662"/>
        <w:gridCol w:w="1429"/>
        <w:gridCol w:w="1776"/>
        <w:gridCol w:w="1580"/>
        <w:gridCol w:w="1586"/>
        <w:gridCol w:w="12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82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评审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权重</w:t>
            </w:r>
          </w:p>
        </w:tc>
        <w:tc>
          <w:tcPr>
            <w:tcW w:w="6371" w:type="dxa"/>
            <w:gridSpan w:val="4"/>
            <w:noWrap w:val="0"/>
            <w:vAlign w:val="center"/>
          </w:tcPr>
          <w:p>
            <w:pPr>
              <w:ind w:firstLine="2310" w:firstLineChars="1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   审   标  准</w:t>
            </w:r>
          </w:p>
        </w:tc>
        <w:tc>
          <w:tcPr>
            <w:tcW w:w="1222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  分（百分制）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82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A级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（80-100分）</w:t>
            </w:r>
          </w:p>
        </w:tc>
        <w:tc>
          <w:tcPr>
            <w:tcW w:w="17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B级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（60--80分）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C级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（40--60分）</w:t>
            </w:r>
          </w:p>
        </w:tc>
        <w:tc>
          <w:tcPr>
            <w:tcW w:w="15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D级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（0-40分）</w:t>
            </w:r>
          </w:p>
        </w:tc>
        <w:tc>
          <w:tcPr>
            <w:tcW w:w="1222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7" w:hRule="atLeast"/>
        </w:trPr>
        <w:tc>
          <w:tcPr>
            <w:tcW w:w="8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选题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价值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0.2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有重要创新性</w:t>
            </w:r>
            <w:r>
              <w:rPr>
                <w:rFonts w:hint="eastAsia" w:ascii="宋体" w:hAnsi="宋体"/>
                <w:color w:val="000000"/>
                <w:szCs w:val="21"/>
              </w:rPr>
              <w:t>或应用</w:t>
            </w:r>
            <w:r>
              <w:rPr>
                <w:rFonts w:ascii="宋体" w:hAnsi="宋体"/>
                <w:color w:val="000000"/>
                <w:szCs w:val="21"/>
              </w:rPr>
              <w:t>性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76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有</w:t>
            </w:r>
            <w:r>
              <w:rPr>
                <w:rFonts w:hint="eastAsia" w:ascii="宋体" w:hAnsi="宋体"/>
                <w:color w:val="000000"/>
                <w:szCs w:val="21"/>
              </w:rPr>
              <w:t>比较</w:t>
            </w:r>
            <w:r>
              <w:rPr>
                <w:rFonts w:ascii="宋体" w:hAnsi="宋体"/>
                <w:color w:val="000000"/>
                <w:szCs w:val="21"/>
              </w:rPr>
              <w:t>重要</w:t>
            </w:r>
            <w:r>
              <w:rPr>
                <w:rFonts w:hint="eastAsia" w:ascii="宋体" w:hAnsi="宋体"/>
                <w:color w:val="000000"/>
                <w:szCs w:val="21"/>
              </w:rPr>
              <w:t>的</w:t>
            </w:r>
            <w:r>
              <w:rPr>
                <w:rFonts w:ascii="宋体" w:hAnsi="宋体"/>
                <w:color w:val="000000"/>
                <w:szCs w:val="21"/>
              </w:rPr>
              <w:t>创新性</w:t>
            </w:r>
            <w:r>
              <w:rPr>
                <w:rFonts w:hint="eastAsia" w:ascii="宋体" w:hAnsi="宋体"/>
                <w:color w:val="000000"/>
                <w:szCs w:val="21"/>
              </w:rPr>
              <w:t>或应用</w:t>
            </w:r>
            <w:r>
              <w:rPr>
                <w:rFonts w:ascii="宋体" w:hAnsi="宋体"/>
                <w:color w:val="000000"/>
                <w:szCs w:val="21"/>
              </w:rPr>
              <w:t>性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创新性</w:t>
            </w:r>
            <w:r>
              <w:rPr>
                <w:rFonts w:hint="eastAsia" w:ascii="宋体" w:hAnsi="宋体"/>
                <w:color w:val="000000"/>
                <w:szCs w:val="21"/>
              </w:rPr>
              <w:t>或应用性一般。</w:t>
            </w:r>
          </w:p>
        </w:tc>
        <w:tc>
          <w:tcPr>
            <w:tcW w:w="1586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基本属于重复性工作。</w:t>
            </w: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8" w:hRule="atLeast"/>
        </w:trPr>
        <w:tc>
          <w:tcPr>
            <w:tcW w:w="8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基础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0.15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熟悉研究现状，所列参考文献具有代表性。</w:t>
            </w:r>
          </w:p>
        </w:tc>
        <w:tc>
          <w:tcPr>
            <w:tcW w:w="1776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比较熟悉研究现状，所列参考文献比较有代表性。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一般了解研究现状，所列参考文献有一定代表性。</w:t>
            </w:r>
          </w:p>
        </w:tc>
        <w:tc>
          <w:tcPr>
            <w:tcW w:w="1586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不了解研究现状，所列参考文献没有代表性。</w:t>
            </w: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6" w:hRule="atLeast"/>
        </w:trPr>
        <w:tc>
          <w:tcPr>
            <w:tcW w:w="8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0.3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目标明确，内容充实，思路清晰。</w:t>
            </w:r>
          </w:p>
        </w:tc>
        <w:tc>
          <w:tcPr>
            <w:tcW w:w="1776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目标比较明确，内容比较充实，思路比较清晰。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目标基本明确，内容基本充实，思路基本清晰。</w:t>
            </w:r>
          </w:p>
        </w:tc>
        <w:tc>
          <w:tcPr>
            <w:tcW w:w="1586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目标不够明确，内容空泛，思路模糊。</w:t>
            </w: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7" w:hRule="atLeast"/>
        </w:trPr>
        <w:tc>
          <w:tcPr>
            <w:tcW w:w="8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方法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0.15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方法与手段科学、适切</w:t>
            </w:r>
          </w:p>
        </w:tc>
        <w:tc>
          <w:tcPr>
            <w:tcW w:w="17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方法比较科学、适切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方法手段基本科学、适切</w:t>
            </w:r>
          </w:p>
        </w:tc>
        <w:tc>
          <w:tcPr>
            <w:tcW w:w="15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方法手段不当</w:t>
            </w: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1" w:hRule="atLeast"/>
        </w:trPr>
        <w:tc>
          <w:tcPr>
            <w:tcW w:w="8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条件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保障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0.2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人员结构、项目进度合理，设施齐备，调研渠道畅通</w:t>
            </w:r>
          </w:p>
        </w:tc>
        <w:tc>
          <w:tcPr>
            <w:tcW w:w="1776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人员结构、项目进度比较合理，设施比较齐备，调研渠道比较畅通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人员结构、项目进度基本合理，设施基本保障，调研渠道基本可行</w:t>
            </w:r>
          </w:p>
        </w:tc>
        <w:tc>
          <w:tcPr>
            <w:tcW w:w="1586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人员结构、项目进度不合理，设施无保障，调研渠道无保证</w:t>
            </w: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numPr>
          <w:ilvl w:val="0"/>
          <w:numId w:val="0"/>
        </w:numPr>
        <w:ind w:leftChars="0"/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二、</w:t>
      </w:r>
      <w:r>
        <w:rPr>
          <w:rFonts w:hint="eastAsia"/>
          <w:b/>
          <w:sz w:val="32"/>
          <w:szCs w:val="32"/>
        </w:rPr>
        <w:t>创业训练项目立项评议细则与评分</w:t>
      </w:r>
      <w:r>
        <w:rPr>
          <w:rFonts w:hint="eastAsia"/>
          <w:b/>
          <w:sz w:val="32"/>
          <w:szCs w:val="32"/>
          <w:lang w:val="en-US" w:eastAsia="zh-CN"/>
        </w:rPr>
        <w:t>标准</w:t>
      </w:r>
    </w:p>
    <w:tbl>
      <w:tblPr>
        <w:tblStyle w:val="2"/>
        <w:tblpPr w:leftFromText="181" w:rightFromText="181" w:vertAnchor="text" w:horzAnchor="margin" w:tblpY="1"/>
        <w:tblOverlap w:val="never"/>
        <w:tblW w:w="853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551"/>
        <w:gridCol w:w="1647"/>
        <w:gridCol w:w="1593"/>
        <w:gridCol w:w="1688"/>
        <w:gridCol w:w="1668"/>
        <w:gridCol w:w="6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0" w:type="auto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评审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权重</w:t>
            </w:r>
          </w:p>
        </w:tc>
        <w:tc>
          <w:tcPr>
            <w:tcW w:w="6596" w:type="dxa"/>
            <w:gridSpan w:val="4"/>
            <w:noWrap w:val="0"/>
            <w:vAlign w:val="center"/>
          </w:tcPr>
          <w:p>
            <w:pPr>
              <w:ind w:firstLine="2310" w:firstLineChars="1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   审   标  准</w:t>
            </w:r>
          </w:p>
        </w:tc>
        <w:tc>
          <w:tcPr>
            <w:tcW w:w="650" w:type="dxa"/>
            <w:vMerge w:val="restart"/>
            <w:noWrap w:val="0"/>
            <w:vAlign w:val="center"/>
          </w:tcPr>
          <w:p>
            <w:pPr>
              <w:ind w:left="-151" w:leftChars="-72"/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评分百分制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A级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（80-100分）</w:t>
            </w:r>
          </w:p>
        </w:tc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B级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（60--80分）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C级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（40--60分）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D级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（0-40分）</w:t>
            </w:r>
          </w:p>
        </w:tc>
        <w:tc>
          <w:tcPr>
            <w:tcW w:w="650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选题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价值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0.2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有重要创新性</w:t>
            </w:r>
            <w:r>
              <w:rPr>
                <w:rFonts w:hint="eastAsia" w:ascii="宋体" w:hAnsi="宋体"/>
                <w:color w:val="000000"/>
                <w:szCs w:val="21"/>
              </w:rPr>
              <w:t>、应用</w:t>
            </w:r>
            <w:r>
              <w:rPr>
                <w:rFonts w:ascii="宋体" w:hAnsi="宋体"/>
                <w:color w:val="000000"/>
                <w:szCs w:val="21"/>
              </w:rPr>
              <w:t>性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593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有</w:t>
            </w:r>
            <w:r>
              <w:rPr>
                <w:rFonts w:hint="eastAsia" w:ascii="宋体" w:hAnsi="宋体"/>
                <w:color w:val="000000"/>
                <w:szCs w:val="21"/>
              </w:rPr>
              <w:t>比较</w:t>
            </w:r>
            <w:r>
              <w:rPr>
                <w:rFonts w:ascii="宋体" w:hAnsi="宋体"/>
                <w:color w:val="000000"/>
                <w:szCs w:val="21"/>
              </w:rPr>
              <w:t>重要</w:t>
            </w:r>
            <w:r>
              <w:rPr>
                <w:rFonts w:hint="eastAsia" w:ascii="宋体" w:hAnsi="宋体"/>
                <w:color w:val="000000"/>
                <w:szCs w:val="21"/>
              </w:rPr>
              <w:t>的</w:t>
            </w:r>
            <w:r>
              <w:rPr>
                <w:rFonts w:ascii="宋体" w:hAnsi="宋体"/>
                <w:color w:val="000000"/>
                <w:szCs w:val="21"/>
              </w:rPr>
              <w:t>创新性</w:t>
            </w:r>
            <w:r>
              <w:rPr>
                <w:rFonts w:hint="eastAsia" w:ascii="宋体" w:hAnsi="宋体"/>
                <w:color w:val="000000"/>
                <w:szCs w:val="21"/>
              </w:rPr>
              <w:t>、应用</w:t>
            </w:r>
            <w:r>
              <w:rPr>
                <w:rFonts w:ascii="宋体" w:hAnsi="宋体"/>
                <w:color w:val="000000"/>
                <w:szCs w:val="21"/>
              </w:rPr>
              <w:t>性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创新性</w:t>
            </w:r>
            <w:r>
              <w:rPr>
                <w:rFonts w:hint="eastAsia" w:ascii="宋体" w:hAnsi="宋体"/>
                <w:color w:val="000000"/>
                <w:szCs w:val="21"/>
              </w:rPr>
              <w:t>、应用性一般。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基本属于重复性工作。</w:t>
            </w:r>
          </w:p>
        </w:tc>
        <w:tc>
          <w:tcPr>
            <w:tcW w:w="650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0" w:type="auto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创业基础与条件保障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0.1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熟悉</w:t>
            </w:r>
            <w:r>
              <w:rPr>
                <w:rFonts w:hint="eastAsia"/>
              </w:rPr>
              <w:t>国内外相关产品/服务发展现状</w:t>
            </w:r>
          </w:p>
        </w:tc>
        <w:tc>
          <w:tcPr>
            <w:tcW w:w="1593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比较熟悉</w:t>
            </w:r>
            <w:r>
              <w:rPr>
                <w:rFonts w:hint="eastAsia"/>
              </w:rPr>
              <w:t>国内外相关产品/服务的发展现状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一般了解</w:t>
            </w:r>
            <w:r>
              <w:rPr>
                <w:rFonts w:hint="eastAsia"/>
              </w:rPr>
              <w:t>国内外相关产品/服务的发展现状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不了解</w:t>
            </w:r>
            <w:r>
              <w:rPr>
                <w:rFonts w:hint="eastAsia"/>
              </w:rPr>
              <w:t>国内外相关产品/服务的发展现状</w:t>
            </w:r>
          </w:p>
        </w:tc>
        <w:tc>
          <w:tcPr>
            <w:tcW w:w="650" w:type="dxa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0.1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</w:rPr>
              <w:t>技术、知识、人力、资源等条件充裕</w:t>
            </w:r>
          </w:p>
        </w:tc>
        <w:tc>
          <w:tcPr>
            <w:tcW w:w="1593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技术、知识、人力、资源等条件比较充裕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技术、知识、人力、资源等条件基本具备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技术、知识、人力、资源等条件不具备</w:t>
            </w:r>
          </w:p>
        </w:tc>
        <w:tc>
          <w:tcPr>
            <w:tcW w:w="650" w:type="dxa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</w:trPr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创业前景与市场定位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0.2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目标市场需求大，项目优势、预期效益突出</w:t>
            </w:r>
          </w:p>
        </w:tc>
        <w:tc>
          <w:tcPr>
            <w:tcW w:w="1593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目标市场需求比较大，项目优势、预期效益比较明显。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目标市场有一定需求，项目优势、预期效益一般。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目标市场需求小，项目无明显优势和预期效益。</w:t>
            </w:r>
          </w:p>
        </w:tc>
        <w:tc>
          <w:tcPr>
            <w:tcW w:w="650" w:type="dxa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创业方案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0.4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ind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方案设计、实施进度、人员分工科学合理</w:t>
            </w:r>
          </w:p>
        </w:tc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方案设计、实施进度、人员分工比较合理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方案设计、实施进度、人员分工基本合理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方案设计、实施进度、人员分工不合理</w:t>
            </w:r>
          </w:p>
        </w:tc>
        <w:tc>
          <w:tcPr>
            <w:tcW w:w="650" w:type="dxa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numPr>
          <w:ilvl w:val="0"/>
          <w:numId w:val="0"/>
        </w:numPr>
        <w:ind w:leftChars="0"/>
        <w:jc w:val="both"/>
        <w:rPr>
          <w:rFonts w:hint="eastAsia"/>
          <w:b/>
          <w:sz w:val="32"/>
          <w:szCs w:val="32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ind w:leftChars="0"/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三、</w:t>
      </w:r>
      <w:r>
        <w:rPr>
          <w:rFonts w:hint="eastAsia"/>
          <w:b/>
          <w:sz w:val="32"/>
          <w:szCs w:val="32"/>
        </w:rPr>
        <w:t>创业实践项目立项评议细则与评分</w:t>
      </w:r>
      <w:r>
        <w:rPr>
          <w:rFonts w:hint="eastAsia"/>
          <w:b/>
          <w:sz w:val="32"/>
          <w:szCs w:val="32"/>
          <w:lang w:val="en-US" w:eastAsia="zh-CN"/>
        </w:rPr>
        <w:t>标准</w:t>
      </w:r>
    </w:p>
    <w:tbl>
      <w:tblPr>
        <w:tblStyle w:val="2"/>
        <w:tblpPr w:leftFromText="181" w:rightFromText="181" w:vertAnchor="text" w:horzAnchor="margin" w:tblpY="469"/>
        <w:tblOverlap w:val="never"/>
        <w:tblW w:w="885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662"/>
        <w:gridCol w:w="1429"/>
        <w:gridCol w:w="1777"/>
        <w:gridCol w:w="1581"/>
        <w:gridCol w:w="1584"/>
        <w:gridCol w:w="10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866" w:hRule="atLeast"/>
        </w:trPr>
        <w:tc>
          <w:tcPr>
            <w:tcW w:w="82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评审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权重</w:t>
            </w:r>
          </w:p>
        </w:tc>
        <w:tc>
          <w:tcPr>
            <w:tcW w:w="6371" w:type="dxa"/>
            <w:gridSpan w:val="4"/>
            <w:noWrap w:val="0"/>
            <w:vAlign w:val="center"/>
          </w:tcPr>
          <w:p>
            <w:pPr>
              <w:ind w:firstLine="2310" w:firstLineChars="1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   审   标  准</w:t>
            </w:r>
          </w:p>
        </w:tc>
        <w:tc>
          <w:tcPr>
            <w:tcW w:w="1001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评</w:t>
            </w:r>
            <w:r>
              <w:rPr>
                <w:rFonts w:hint="eastAsia" w:ascii="宋体" w:hAnsi="宋体"/>
                <w:szCs w:val="21"/>
              </w:rPr>
              <w:t>分（百分制）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82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A级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（80-100分）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B级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（60--80分）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C级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（40--60分）</w:t>
            </w:r>
          </w:p>
        </w:tc>
        <w:tc>
          <w:tcPr>
            <w:tcW w:w="15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D级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（0-40分）</w:t>
            </w:r>
          </w:p>
        </w:tc>
        <w:tc>
          <w:tcPr>
            <w:tcW w:w="1001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3" w:hRule="atLeast"/>
        </w:trPr>
        <w:tc>
          <w:tcPr>
            <w:tcW w:w="8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产品/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服务价值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0.2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有</w:t>
            </w:r>
            <w:r>
              <w:rPr>
                <w:rFonts w:hint="eastAsia" w:ascii="宋体" w:hAnsi="宋体"/>
                <w:color w:val="000000"/>
                <w:szCs w:val="21"/>
              </w:rPr>
              <w:t>较强的科技文化含量和社会创新应用价值。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有</w:t>
            </w:r>
            <w:r>
              <w:rPr>
                <w:rFonts w:hint="eastAsia" w:ascii="宋体" w:hAnsi="宋体"/>
                <w:color w:val="000000"/>
                <w:szCs w:val="21"/>
              </w:rPr>
              <w:t>一定的科技文化含量和社会应用价值。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科技文化含量和社会应用价值一般。</w:t>
            </w:r>
          </w:p>
        </w:tc>
        <w:tc>
          <w:tcPr>
            <w:tcW w:w="1584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基本属于重复性工作。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</w:trPr>
        <w:tc>
          <w:tcPr>
            <w:tcW w:w="82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创业基础与可行性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0.1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熟悉</w:t>
            </w:r>
            <w:r>
              <w:rPr>
                <w:rFonts w:hint="eastAsia"/>
              </w:rPr>
              <w:t>国内外相关产品/服务发展现状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比较熟悉</w:t>
            </w:r>
            <w:r>
              <w:rPr>
                <w:rFonts w:hint="eastAsia"/>
              </w:rPr>
              <w:t>国内外相关产品/服务的发展现状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一般了解</w:t>
            </w:r>
            <w:r>
              <w:rPr>
                <w:rFonts w:hint="eastAsia"/>
              </w:rPr>
              <w:t>国内外相关产品/服务的发展现状</w:t>
            </w:r>
          </w:p>
        </w:tc>
        <w:tc>
          <w:tcPr>
            <w:tcW w:w="1584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不了解</w:t>
            </w:r>
            <w:r>
              <w:rPr>
                <w:rFonts w:hint="eastAsia"/>
              </w:rPr>
              <w:t>国内外相关产品/服务的发展现状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</w:trPr>
        <w:tc>
          <w:tcPr>
            <w:tcW w:w="82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0.1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</w:rPr>
              <w:t>技术、知识、人力、资源等条件充裕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技术、知识、人力、资源等条件比较充裕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技术、知识、人力、资源等条件基本具备</w:t>
            </w:r>
          </w:p>
        </w:tc>
        <w:tc>
          <w:tcPr>
            <w:tcW w:w="1584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技术、知识、人力、资源等条件不具备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3" w:hRule="atLeast"/>
        </w:trPr>
        <w:tc>
          <w:tcPr>
            <w:tcW w:w="8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创业前景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0.2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目标市场需求大，项目优势、预期效益突出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目标市场需求比较大，项目优势、预期效益比较明显。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目标市场有一定需求，项目优势、预期效益一般。</w:t>
            </w:r>
          </w:p>
        </w:tc>
        <w:tc>
          <w:tcPr>
            <w:tcW w:w="1584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目标市场需求小，项目无明显优势和预期效益。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atLeast"/>
        </w:trPr>
        <w:tc>
          <w:tcPr>
            <w:tcW w:w="8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创业方案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0.4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ind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方案设计、实施进度、人员分工科学合理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方案设计、实施进度、人员分工比较合理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方案设计、实施进度、人员分工基本合理</w:t>
            </w:r>
          </w:p>
        </w:tc>
        <w:tc>
          <w:tcPr>
            <w:tcW w:w="15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方案设计、实施进度、人员分工不合理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rPr>
          <w:rFonts w:hint="eastAsia"/>
          <w:b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150FF"/>
    <w:multiLevelType w:val="multilevel"/>
    <w:tmpl w:val="55A150FF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078D6"/>
    <w:rsid w:val="531078D6"/>
    <w:rsid w:val="6144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2020-06-02T07:09:00Z</dcterms:created>
  <dc:creator>PC-06</dc:creator>
  <cp:lastModifiedBy>PC-06</cp:lastModifiedBy>
  <dcterms:modified xsi:type="dcterms:W3CDTF">2020-06-02T07:11:27Z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