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ind w:firstLine="420"/>
        <w:jc w:val="center"/>
        <w:rPr>
          <w:rFonts w:ascii="Helvetica" w:hAnsi="Helvetica" w:eastAsia="Helvetica" w:cs="Helvetica"/>
          <w:color w:val="333333"/>
          <w:szCs w:val="21"/>
        </w:rPr>
      </w:pPr>
      <w:r>
        <w:rPr>
          <w:rFonts w:ascii="Helvetica" w:hAnsi="Helvetica" w:eastAsia="Helvetica" w:cs="Helvetica"/>
          <w:b/>
          <w:bCs/>
          <w:color w:val="333333"/>
          <w:kern w:val="0"/>
          <w:szCs w:val="21"/>
          <w:shd w:val="clear" w:color="auto" w:fill="FFFFFF"/>
          <w:lang w:bidi="ar"/>
        </w:rPr>
        <w:t>关于在业务高峰期访问教务管理系统的方法说明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Helvetica" w:hAnsi="Helvetica" w:eastAsia="Helvetica" w:cs="Helvetica"/>
          <w:color w:val="333333"/>
          <w:szCs w:val="21"/>
        </w:rPr>
      </w:pP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Helvetica" w:hAnsi="Helvetica" w:eastAsia="Helvetica" w:cs="Helvetica"/>
          <w:color w:val="333333"/>
          <w:szCs w:val="21"/>
        </w:rPr>
      </w:pP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因网络安全管理要求，我校教务管理系统仅能通过校园内网访问，否则需通过VPN访问。在师生选课、报名等业务高峰期，我校VPN容量不能完全满足全校师生访问需求，为确保师生在业务高峰期能顺利在教务管理系统中进行选课、报名，特此说明如下：</w:t>
      </w:r>
    </w:p>
    <w:p>
      <w:pPr>
        <w:widowControl/>
        <w:shd w:val="clear" w:color="auto" w:fill="FFFFFF"/>
        <w:spacing w:line="450" w:lineRule="atLeast"/>
        <w:ind w:firstLine="482"/>
        <w:jc w:val="left"/>
        <w:rPr>
          <w:rFonts w:ascii="Helvetica" w:hAnsi="Helvetica" w:eastAsia="Helvetica" w:cs="Helvetica"/>
          <w:color w:val="333333"/>
          <w:szCs w:val="21"/>
        </w:rPr>
      </w:pPr>
      <w:r>
        <w:rPr>
          <w:rFonts w:ascii="Helvetica" w:hAnsi="Helvetica" w:eastAsia="Helvetica" w:cs="Helvetica"/>
          <w:b/>
          <w:bCs/>
          <w:color w:val="333333"/>
          <w:kern w:val="0"/>
          <w:szCs w:val="21"/>
          <w:shd w:val="clear" w:color="auto" w:fill="FFFFFF"/>
          <w:lang w:bidi="ar"/>
        </w:rPr>
        <w:t>一、新长校区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Helvetica" w:hAnsi="Helvetica" w:eastAsia="Helvetica" w:cs="Helvetica"/>
          <w:color w:val="333333"/>
          <w:szCs w:val="21"/>
        </w:rPr>
      </w:pP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建议优先使用方式一、方式二。</w:t>
      </w:r>
    </w:p>
    <w:p>
      <w:pPr>
        <w:widowControl/>
        <w:shd w:val="clear" w:color="auto" w:fill="FFFFFF"/>
        <w:spacing w:line="450" w:lineRule="atLeast"/>
        <w:ind w:firstLine="482"/>
        <w:jc w:val="left"/>
        <w:rPr>
          <w:rFonts w:hint="eastAsia" w:ascii="Helvetica" w:hAnsi="Helvetica" w:cs="Helvetica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Helvetica" w:hAnsi="Helvetica" w:eastAsia="Helvetica" w:cs="Helvetica"/>
          <w:b/>
          <w:bCs/>
          <w:color w:val="333333"/>
          <w:kern w:val="0"/>
          <w:szCs w:val="21"/>
          <w:shd w:val="clear" w:color="auto" w:fill="FFFFFF"/>
          <w:lang w:bidi="ar"/>
        </w:rPr>
        <w:t>方式一：宿舍有线网</w:t>
      </w:r>
      <w:r>
        <w:rPr>
          <w:rFonts w:hint="eastAsia" w:cs="Helvetica" w:asciiTheme="minorEastAsia" w:hAnsiTheme="minorEastAsia"/>
          <w:b/>
          <w:bCs/>
          <w:color w:val="333333"/>
          <w:kern w:val="0"/>
          <w:szCs w:val="21"/>
          <w:shd w:val="clear" w:color="auto" w:fill="FFFFFF"/>
          <w:lang w:bidi="ar"/>
        </w:rPr>
        <w:t>拨</w:t>
      </w:r>
      <w:r>
        <w:rPr>
          <w:rFonts w:ascii="Helvetica" w:hAnsi="Helvetica" w:eastAsia="Helvetica" w:cs="Helvetica"/>
          <w:b/>
          <w:bCs/>
          <w:color w:val="333333"/>
          <w:kern w:val="0"/>
          <w:szCs w:val="21"/>
          <w:shd w:val="clear" w:color="auto" w:fill="FFFFFF"/>
          <w:lang w:bidi="ar"/>
        </w:rPr>
        <w:t>“</w:t>
      </w:r>
      <w:r>
        <w:rPr>
          <w:rFonts w:hint="eastAsia" w:cs="Helvetica" w:asciiTheme="minorEastAsia" w:hAnsiTheme="minorEastAsia"/>
          <w:b/>
          <w:bCs/>
          <w:color w:val="333333"/>
          <w:kern w:val="0"/>
          <w:szCs w:val="21"/>
          <w:shd w:val="clear" w:color="auto" w:fill="FFFFFF"/>
          <w:lang w:bidi="ar"/>
        </w:rPr>
        <w:t>校园网</w:t>
      </w:r>
      <w:r>
        <w:rPr>
          <w:rFonts w:ascii="Helvetica" w:hAnsi="Helvetica" w:eastAsia="Helvetica" w:cs="Helvetica"/>
          <w:b/>
          <w:bCs/>
          <w:color w:val="333333"/>
          <w:kern w:val="0"/>
          <w:szCs w:val="21"/>
          <w:shd w:val="clear" w:color="auto" w:fill="FFFFFF"/>
          <w:lang w:bidi="ar"/>
        </w:rPr>
        <w:t>”。</w:t>
      </w: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用网线直接连接电脑和宿舍墙壁网络接口（</w:t>
      </w:r>
      <w:r>
        <w:rPr>
          <w:rFonts w:hint="eastAsia" w:cs="Helvetica" w:asciiTheme="minorEastAsia" w:hAnsiTheme="minorEastAsia"/>
          <w:color w:val="333333"/>
          <w:kern w:val="0"/>
          <w:szCs w:val="21"/>
          <w:shd w:val="clear" w:color="auto" w:fill="FFFFFF"/>
          <w:lang w:bidi="ar"/>
        </w:rPr>
        <w:t>或使用路由器</w:t>
      </w: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），连接后通过浏览器</w:t>
      </w:r>
      <w:r>
        <w:rPr>
          <w:rFonts w:hint="eastAsia" w:ascii="Helvetica" w:hAnsi="Helvetica" w:cs="Helvetica"/>
          <w:color w:val="333333"/>
          <w:kern w:val="0"/>
          <w:szCs w:val="21"/>
          <w:shd w:val="clear" w:color="auto" w:fill="FFFFFF"/>
          <w:lang w:bidi="ar"/>
        </w:rPr>
        <w:t>输入并打开</w:t>
      </w:r>
      <w:r>
        <w:rPr>
          <w:rFonts w:hint="eastAsia"/>
          <w:color w:val="000000"/>
        </w:rPr>
        <w:t>6.6.6.6或其他非https的网址</w:t>
      </w: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，在弹出的</w:t>
      </w:r>
      <w:r>
        <w:rPr>
          <w:rFonts w:hint="eastAsia" w:cs="Helvetica" w:asciiTheme="minorEastAsia" w:hAnsiTheme="minorEastAsia"/>
          <w:color w:val="333333"/>
          <w:kern w:val="0"/>
          <w:szCs w:val="21"/>
          <w:shd w:val="clear" w:color="auto" w:fill="FFFFFF"/>
          <w:lang w:bidi="ar"/>
        </w:rPr>
        <w:t>认证界面中选择校园网</w:t>
      </w:r>
      <w:r>
        <w:rPr>
          <w:rFonts w:hint="eastAsia" w:cs="Helvetica" w:asciiTheme="minorEastAsia" w:hAnsiTheme="minorEastAsia"/>
          <w:color w:val="FF0000"/>
          <w:kern w:val="0"/>
          <w:szCs w:val="21"/>
          <w:shd w:val="clear" w:color="auto" w:fill="FFFFFF"/>
          <w:lang w:val="en-US" w:eastAsia="zh-CN" w:bidi="ar"/>
        </w:rPr>
        <w:t>或运营商网络</w:t>
      </w: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（账号密码与智慧校园账号密码一致），认证成功后可以访问校内网络资源。</w:t>
      </w:r>
      <w:r>
        <w:rPr>
          <w:rFonts w:hint="eastAsia" w:ascii="Helvetica" w:hAnsi="Helvetica" w:cs="Helvetica"/>
          <w:color w:val="333333"/>
          <w:kern w:val="0"/>
          <w:szCs w:val="21"/>
          <w:shd w:val="clear" w:color="auto" w:fill="FFFFFF"/>
          <w:lang w:bidi="ar"/>
        </w:rPr>
        <w:t>路由器使用路由模式的需首先登录自助绑定服务平台进行注销下线，操作方法参考认证界面中的使用指南。</w:t>
      </w:r>
    </w:p>
    <w:p>
      <w:pPr>
        <w:widowControl/>
        <w:shd w:val="clear" w:color="auto" w:fill="FFFFFF"/>
        <w:spacing w:line="450" w:lineRule="atLeast"/>
        <w:ind w:firstLine="482"/>
        <w:jc w:val="center"/>
        <w:rPr>
          <w:rFonts w:ascii="Helvetica" w:hAnsi="Helvetica" w:eastAsia="Helvetica" w:cs="Helvetica"/>
          <w:color w:val="333333"/>
          <w:szCs w:val="21"/>
        </w:rPr>
      </w:pPr>
      <w:r>
        <w:drawing>
          <wp:inline distT="0" distB="0" distL="0" distR="0">
            <wp:extent cx="3295650" cy="19088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6355" cy="193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50" w:lineRule="atLeast"/>
        <w:ind w:firstLine="482"/>
        <w:jc w:val="left"/>
        <w:rPr>
          <w:rFonts w:ascii="Helvetica" w:hAnsi="Helvetica" w:eastAsia="Helvetica" w:cs="Helvetica"/>
          <w:color w:val="333333"/>
          <w:szCs w:val="21"/>
        </w:rPr>
      </w:pPr>
      <w:r>
        <w:rPr>
          <w:rFonts w:ascii="Helvetica" w:hAnsi="Helvetica" w:eastAsia="Helvetica" w:cs="Helvetica"/>
          <w:b/>
          <w:bCs/>
          <w:color w:val="333333"/>
          <w:kern w:val="0"/>
          <w:szCs w:val="21"/>
          <w:shd w:val="clear" w:color="auto" w:fill="FFFFFF"/>
          <w:lang w:bidi="ar"/>
        </w:rPr>
        <w:t>方式二：校园无线网。</w:t>
      </w: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可在教室、食堂、图书馆等楼宇搜索“yctu”无线网，连接后通过浏览器</w:t>
      </w:r>
      <w:r>
        <w:rPr>
          <w:rFonts w:hint="eastAsia" w:ascii="Helvetica" w:hAnsi="Helvetica" w:cs="Helvetica"/>
          <w:color w:val="333333"/>
          <w:kern w:val="0"/>
          <w:szCs w:val="21"/>
          <w:shd w:val="clear" w:color="auto" w:fill="FFFFFF"/>
          <w:lang w:bidi="ar"/>
        </w:rPr>
        <w:t>输入并打开</w:t>
      </w:r>
      <w:r>
        <w:rPr>
          <w:rFonts w:hint="eastAsia"/>
          <w:color w:val="000000"/>
        </w:rPr>
        <w:t>6.6.6.6或其他非https的网址</w:t>
      </w: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，在弹出的认证界面中</w:t>
      </w:r>
      <w:r>
        <w:rPr>
          <w:rFonts w:hint="eastAsia" w:cs="Helvetica" w:asciiTheme="minorEastAsia" w:hAnsiTheme="minorEastAsia"/>
          <w:color w:val="FF0000"/>
          <w:kern w:val="0"/>
          <w:szCs w:val="21"/>
          <w:shd w:val="clear" w:color="auto" w:fill="FFFFFF"/>
          <w:lang w:bidi="ar"/>
        </w:rPr>
        <w:t>选择校园网</w:t>
      </w:r>
      <w:r>
        <w:rPr>
          <w:rFonts w:hint="eastAsia" w:cs="Helvetica" w:asciiTheme="minorEastAsia" w:hAnsiTheme="minorEastAsia"/>
          <w:color w:val="FF0000"/>
          <w:kern w:val="0"/>
          <w:szCs w:val="21"/>
          <w:shd w:val="clear" w:color="auto" w:fill="FFFFFF"/>
          <w:lang w:val="en-US" w:eastAsia="zh-CN" w:bidi="ar"/>
        </w:rPr>
        <w:t>或运营商网络</w:t>
      </w: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（</w:t>
      </w:r>
      <w:r>
        <w:rPr>
          <w:rFonts w:ascii="Helvetica" w:hAnsi="Helvetica" w:eastAsia="Helvetica" w:cs="Helvetica"/>
          <w:color w:val="FF0000"/>
          <w:kern w:val="0"/>
          <w:szCs w:val="21"/>
          <w:shd w:val="clear" w:color="auto" w:fill="FFFFFF"/>
          <w:lang w:bidi="ar"/>
        </w:rPr>
        <w:t>账号密码</w:t>
      </w: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与智慧校园账号密码一致），认证成功后即可访问校内网络资源。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Helvetica" w:hAnsi="Helvetica" w:eastAsia="Helvetica" w:cs="Helvetica"/>
          <w:color w:val="333333"/>
          <w:szCs w:val="21"/>
        </w:rPr>
      </w:pPr>
      <w:r>
        <w:rPr>
          <w:rFonts w:ascii="Helvetica" w:hAnsi="Helvetica" w:eastAsia="Helvetica" w:cs="Helvetica"/>
          <w:b/>
          <w:bCs/>
          <w:color w:val="333333"/>
          <w:kern w:val="0"/>
          <w:szCs w:val="21"/>
          <w:shd w:val="clear" w:color="auto" w:fill="FFFFFF"/>
          <w:lang w:bidi="ar"/>
        </w:rPr>
        <w:t>方式三：公共机房。</w:t>
      </w: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学校任意机房、电子阅览室，进行上网认证后即可访问校内网络资源。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Helvetica" w:hAnsi="Helvetica" w:eastAsia="Helvetica" w:cs="Helvetica"/>
          <w:color w:val="333333"/>
          <w:szCs w:val="21"/>
        </w:rPr>
      </w:pPr>
      <w:r>
        <w:rPr>
          <w:rFonts w:ascii="Helvetica" w:hAnsi="Helvetica" w:eastAsia="Helvetica" w:cs="Helvetica"/>
          <w:b/>
          <w:bCs/>
          <w:color w:val="333333"/>
          <w:kern w:val="0"/>
          <w:szCs w:val="21"/>
          <w:shd w:val="clear" w:color="auto" w:fill="FFFFFF"/>
          <w:lang w:bidi="ar"/>
        </w:rPr>
        <w:t>方式四：VPN。</w:t>
      </w: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具体操作说明可参考http://www.yctu.edu.cn/2021/0324/c5708a77087/page.htm</w:t>
      </w:r>
    </w:p>
    <w:p>
      <w:pPr>
        <w:widowControl/>
        <w:shd w:val="clear" w:color="auto" w:fill="FFFFFF"/>
        <w:spacing w:line="450" w:lineRule="atLeast"/>
        <w:ind w:firstLine="482"/>
        <w:jc w:val="left"/>
        <w:rPr>
          <w:rFonts w:ascii="Helvetica" w:hAnsi="Helvetica" w:eastAsia="Helvetica" w:cs="Helvetica"/>
          <w:color w:val="333333"/>
          <w:szCs w:val="21"/>
        </w:rPr>
      </w:pPr>
      <w:r>
        <w:rPr>
          <w:rFonts w:ascii="Helvetica" w:hAnsi="Helvetica" w:eastAsia="Helvetica" w:cs="Helvetica"/>
          <w:b/>
          <w:bCs/>
          <w:color w:val="333333"/>
          <w:kern w:val="0"/>
          <w:szCs w:val="21"/>
          <w:shd w:val="clear" w:color="auto" w:fill="FFFFFF"/>
          <w:lang w:bidi="ar"/>
        </w:rPr>
        <w:t>二、通榆校区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Helvetica" w:hAnsi="Helvetica" w:eastAsia="Helvetica" w:cs="Helvetica"/>
          <w:color w:val="333333"/>
          <w:szCs w:val="21"/>
        </w:rPr>
      </w:pP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建议优先使用方式一</w:t>
      </w:r>
      <w:r>
        <w:rPr>
          <w:rFonts w:hint="eastAsia" w:ascii="Helvetica" w:hAnsi="Helvetica" w:eastAsia="宋体" w:cs="Helvetica"/>
          <w:color w:val="FF0000"/>
          <w:kern w:val="0"/>
          <w:szCs w:val="21"/>
          <w:shd w:val="clear" w:color="auto" w:fill="FFFFFF"/>
          <w:lang w:eastAsia="zh-CN" w:bidi="ar"/>
        </w:rPr>
        <w:t>、</w:t>
      </w:r>
      <w:r>
        <w:rPr>
          <w:rFonts w:hint="eastAsia" w:ascii="Helvetica" w:hAnsi="Helvetica" w:eastAsia="宋体" w:cs="Helvetica"/>
          <w:color w:val="FF0000"/>
          <w:kern w:val="0"/>
          <w:szCs w:val="21"/>
          <w:shd w:val="clear" w:color="auto" w:fill="FFFFFF"/>
          <w:lang w:val="en-US" w:eastAsia="zh-CN" w:bidi="ar"/>
        </w:rPr>
        <w:t>方式三</w:t>
      </w: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，部分宿舍楼建议优先使用方式二。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Helvetica" w:hAnsi="Helvetica" w:eastAsia="Helvetica" w:cs="Helvetica"/>
          <w:color w:val="333333"/>
          <w:szCs w:val="21"/>
        </w:rPr>
      </w:pPr>
      <w:r>
        <w:rPr>
          <w:rFonts w:ascii="Helvetica" w:hAnsi="Helvetica" w:eastAsia="Helvetica" w:cs="Helvetica"/>
          <w:b/>
          <w:bCs/>
          <w:color w:val="333333"/>
          <w:kern w:val="0"/>
          <w:szCs w:val="21"/>
          <w:shd w:val="clear" w:color="auto" w:fill="FFFFFF"/>
          <w:lang w:bidi="ar"/>
        </w:rPr>
        <w:t>方式一：公共机房。</w:t>
      </w: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学校任意机房、电子阅览室，进行上网认证后即可访问校内网络资源。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Helvetica" w:hAnsi="Helvetica" w:cs="Helvetica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Helvetica" w:hAnsi="Helvetica" w:eastAsia="Helvetica" w:cs="Helvetica"/>
          <w:b/>
          <w:bCs/>
          <w:color w:val="333333"/>
          <w:kern w:val="0"/>
          <w:szCs w:val="21"/>
          <w:shd w:val="clear" w:color="auto" w:fill="FFFFFF"/>
          <w:lang w:bidi="ar"/>
        </w:rPr>
        <w:t>方式二：宿舍有线网</w:t>
      </w:r>
      <w:r>
        <w:rPr>
          <w:rFonts w:hint="eastAsia" w:cs="Helvetica" w:asciiTheme="minorEastAsia" w:hAnsiTheme="minorEastAsia"/>
          <w:b/>
          <w:bCs/>
          <w:color w:val="333333"/>
          <w:kern w:val="0"/>
          <w:szCs w:val="21"/>
          <w:shd w:val="clear" w:color="auto" w:fill="FFFFFF"/>
          <w:lang w:bidi="ar"/>
        </w:rPr>
        <w:t>拨</w:t>
      </w:r>
      <w:r>
        <w:rPr>
          <w:rFonts w:ascii="Helvetica" w:hAnsi="Helvetica" w:eastAsia="Helvetica" w:cs="Helvetica"/>
          <w:b/>
          <w:bCs/>
          <w:color w:val="333333"/>
          <w:kern w:val="0"/>
          <w:szCs w:val="21"/>
          <w:shd w:val="clear" w:color="auto" w:fill="FFFFFF"/>
          <w:lang w:bidi="ar"/>
        </w:rPr>
        <w:t>“</w:t>
      </w:r>
      <w:r>
        <w:rPr>
          <w:rFonts w:hint="eastAsia" w:cs="Helvetica" w:asciiTheme="minorEastAsia" w:hAnsiTheme="minorEastAsia"/>
          <w:b/>
          <w:bCs/>
          <w:color w:val="333333"/>
          <w:kern w:val="0"/>
          <w:szCs w:val="21"/>
          <w:shd w:val="clear" w:color="auto" w:fill="FFFFFF"/>
          <w:lang w:bidi="ar"/>
        </w:rPr>
        <w:t>校园网</w:t>
      </w:r>
      <w:r>
        <w:rPr>
          <w:rFonts w:ascii="Helvetica" w:hAnsi="Helvetica" w:eastAsia="Helvetica" w:cs="Helvetica"/>
          <w:b/>
          <w:bCs/>
          <w:color w:val="333333"/>
          <w:kern w:val="0"/>
          <w:szCs w:val="21"/>
          <w:shd w:val="clear" w:color="auto" w:fill="FFFFFF"/>
          <w:lang w:bidi="ar"/>
        </w:rPr>
        <w:t>”。</w:t>
      </w: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仅限武警宿舍楼、培训中心宿舍楼、南园3、4宿舍楼，用网线直接连接电脑和宿舍墙壁网络接口（</w:t>
      </w:r>
      <w:r>
        <w:rPr>
          <w:rFonts w:hint="eastAsia" w:cs="Helvetica" w:asciiTheme="minorEastAsia" w:hAnsiTheme="minorEastAsia"/>
          <w:color w:val="333333"/>
          <w:kern w:val="0"/>
          <w:szCs w:val="21"/>
          <w:shd w:val="clear" w:color="auto" w:fill="FFFFFF"/>
          <w:lang w:bidi="ar"/>
        </w:rPr>
        <w:t>或使用路由器</w:t>
      </w: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），连接后通过浏览器</w:t>
      </w:r>
      <w:r>
        <w:rPr>
          <w:rFonts w:hint="eastAsia" w:ascii="Helvetica" w:hAnsi="Helvetica" w:cs="Helvetica"/>
          <w:color w:val="333333"/>
          <w:kern w:val="0"/>
          <w:szCs w:val="21"/>
          <w:shd w:val="clear" w:color="auto" w:fill="FFFFFF"/>
          <w:lang w:bidi="ar"/>
        </w:rPr>
        <w:t>输入并打开</w:t>
      </w:r>
      <w:r>
        <w:rPr>
          <w:rFonts w:hint="eastAsia"/>
          <w:color w:val="000000"/>
        </w:rPr>
        <w:t>6.6.6.6或其他非https的网址</w:t>
      </w: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，在弹出的</w:t>
      </w:r>
      <w:r>
        <w:rPr>
          <w:rFonts w:hint="eastAsia" w:cs="Helvetica" w:asciiTheme="minorEastAsia" w:hAnsiTheme="minorEastAsia"/>
          <w:color w:val="333333"/>
          <w:kern w:val="0"/>
          <w:szCs w:val="21"/>
          <w:shd w:val="clear" w:color="auto" w:fill="FFFFFF"/>
          <w:lang w:bidi="ar"/>
        </w:rPr>
        <w:t>认证界面中选择校园网</w:t>
      </w:r>
      <w:r>
        <w:rPr>
          <w:rFonts w:hint="eastAsia" w:cs="Helvetica" w:asciiTheme="minorEastAsia" w:hAnsiTheme="minorEastAsia"/>
          <w:color w:val="FF0000"/>
          <w:kern w:val="0"/>
          <w:szCs w:val="21"/>
          <w:shd w:val="clear" w:color="auto" w:fill="FFFFFF"/>
          <w:lang w:val="en-US" w:eastAsia="zh-CN" w:bidi="ar"/>
        </w:rPr>
        <w:t>或运营商网络</w:t>
      </w: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（账号密码与智慧校园账号密码一致），认证成功后可以访问校内网络资源。</w:t>
      </w:r>
      <w:r>
        <w:rPr>
          <w:rFonts w:hint="eastAsia" w:ascii="Helvetica" w:hAnsi="Helvetica" w:cs="Helvetica"/>
          <w:color w:val="333333"/>
          <w:kern w:val="0"/>
          <w:szCs w:val="21"/>
          <w:shd w:val="clear" w:color="auto" w:fill="FFFFFF"/>
          <w:lang w:bidi="ar"/>
        </w:rPr>
        <w:t>路由器使用路由模式的需首先登录自助绑定服务平台进行注销下线，操作方法参考认证界面中的使用指南。</w:t>
      </w:r>
    </w:p>
    <w:p>
      <w:pPr>
        <w:widowControl/>
        <w:shd w:val="clear" w:color="auto" w:fill="FFFFFF"/>
        <w:spacing w:line="450" w:lineRule="atLeast"/>
        <w:ind w:firstLine="482"/>
        <w:jc w:val="left"/>
        <w:rPr>
          <w:rFonts w:hint="eastAsia" w:ascii="Helvetica" w:hAnsi="Helvetica" w:cs="Helvetica"/>
          <w:color w:val="FF0000"/>
          <w:kern w:val="0"/>
          <w:szCs w:val="21"/>
          <w:shd w:val="clear" w:color="auto" w:fill="FFFFFF"/>
          <w:lang w:bidi="ar"/>
        </w:rPr>
      </w:pPr>
      <w:r>
        <w:rPr>
          <w:rFonts w:ascii="Helvetica" w:hAnsi="Helvetica" w:eastAsia="Helvetica" w:cs="Helvetica"/>
          <w:b/>
          <w:bCs/>
          <w:color w:val="FF0000"/>
          <w:kern w:val="0"/>
          <w:szCs w:val="21"/>
          <w:shd w:val="clear" w:color="auto" w:fill="FFFFFF"/>
          <w:lang w:bidi="ar"/>
        </w:rPr>
        <w:t>方式</w:t>
      </w:r>
      <w:r>
        <w:rPr>
          <w:rFonts w:hint="eastAsia" w:ascii="Helvetica" w:hAnsi="Helvetica" w:eastAsia="宋体" w:cs="Helvetica"/>
          <w:b/>
          <w:bCs/>
          <w:color w:val="FF0000"/>
          <w:kern w:val="0"/>
          <w:szCs w:val="21"/>
          <w:shd w:val="clear" w:color="auto" w:fill="FFFFFF"/>
          <w:lang w:val="en-US" w:eastAsia="zh-CN" w:bidi="ar"/>
        </w:rPr>
        <w:t>三</w:t>
      </w:r>
      <w:r>
        <w:rPr>
          <w:rFonts w:ascii="Helvetica" w:hAnsi="Helvetica" w:eastAsia="Helvetica" w:cs="Helvetica"/>
          <w:b/>
          <w:bCs/>
          <w:color w:val="FF0000"/>
          <w:kern w:val="0"/>
          <w:szCs w:val="21"/>
          <w:shd w:val="clear" w:color="auto" w:fill="FFFFFF"/>
          <w:lang w:bidi="ar"/>
        </w:rPr>
        <w:t>：校园无线网。</w:t>
      </w:r>
      <w:r>
        <w:rPr>
          <w:rFonts w:ascii="Helvetica" w:hAnsi="Helvetica" w:eastAsia="Helvetica" w:cs="Helvetica"/>
          <w:color w:val="FF0000"/>
          <w:kern w:val="0"/>
          <w:szCs w:val="21"/>
          <w:shd w:val="clear" w:color="auto" w:fill="FFFFFF"/>
          <w:lang w:bidi="ar"/>
        </w:rPr>
        <w:t>可在教室、食堂、图书馆等楼宇搜索“yctu”无线网，连接后通过浏览器</w:t>
      </w:r>
      <w:r>
        <w:rPr>
          <w:rFonts w:hint="eastAsia" w:ascii="Helvetica" w:hAnsi="Helvetica" w:cs="Helvetica"/>
          <w:color w:val="FF0000"/>
          <w:kern w:val="0"/>
          <w:szCs w:val="21"/>
          <w:shd w:val="clear" w:color="auto" w:fill="FFFFFF"/>
          <w:lang w:bidi="ar"/>
        </w:rPr>
        <w:t>输入并打开</w:t>
      </w:r>
      <w:r>
        <w:rPr>
          <w:rFonts w:hint="eastAsia"/>
          <w:color w:val="FF0000"/>
        </w:rPr>
        <w:t>6.6.6.6或其他非https的网址</w:t>
      </w:r>
      <w:r>
        <w:rPr>
          <w:rFonts w:ascii="Helvetica" w:hAnsi="Helvetica" w:eastAsia="Helvetica" w:cs="Helvetica"/>
          <w:color w:val="FF0000"/>
          <w:kern w:val="0"/>
          <w:szCs w:val="21"/>
          <w:shd w:val="clear" w:color="auto" w:fill="FFFFFF"/>
          <w:lang w:bidi="ar"/>
        </w:rPr>
        <w:t>，在弹出的认证界面中</w:t>
      </w:r>
      <w:r>
        <w:rPr>
          <w:rFonts w:hint="eastAsia" w:ascii="Helvetica" w:hAnsi="Helvetica" w:eastAsia="Helvetica" w:cs="Helvetica"/>
          <w:color w:val="FF0000"/>
          <w:kern w:val="0"/>
          <w:szCs w:val="21"/>
          <w:shd w:val="clear" w:color="auto" w:fill="FFFFFF"/>
          <w:lang w:bidi="ar"/>
        </w:rPr>
        <w:t>选择校园网</w:t>
      </w:r>
      <w:r>
        <w:rPr>
          <w:rFonts w:hint="eastAsia" w:ascii="Helvetica" w:hAnsi="Helvetica" w:eastAsia="Helvetica" w:cs="Helvetica"/>
          <w:color w:val="FF0000"/>
          <w:kern w:val="0"/>
          <w:szCs w:val="21"/>
          <w:shd w:val="clear" w:color="auto" w:fill="FFFFFF"/>
          <w:lang w:val="en-US" w:eastAsia="zh-CN" w:bidi="ar"/>
        </w:rPr>
        <w:t>或</w:t>
      </w:r>
      <w:r>
        <w:rPr>
          <w:rFonts w:hint="eastAsia" w:cs="Helvetica" w:asciiTheme="minorEastAsia" w:hAnsiTheme="minorEastAsia"/>
          <w:color w:val="FF0000"/>
          <w:kern w:val="0"/>
          <w:szCs w:val="21"/>
          <w:shd w:val="clear" w:color="auto" w:fill="FFFFFF"/>
          <w:lang w:val="en-US" w:eastAsia="zh-CN" w:bidi="ar"/>
        </w:rPr>
        <w:t>运营商网络</w:t>
      </w:r>
      <w:r>
        <w:rPr>
          <w:rFonts w:ascii="Helvetica" w:hAnsi="Helvetica" w:eastAsia="Helvetica" w:cs="Helvetica"/>
          <w:color w:val="FF0000"/>
          <w:kern w:val="0"/>
          <w:szCs w:val="21"/>
          <w:shd w:val="clear" w:color="auto" w:fill="FFFFFF"/>
          <w:lang w:bidi="ar"/>
        </w:rPr>
        <w:t>（账号密码与智慧校园账号密码一致），认证成功后即可访问校内网络资源。</w:t>
      </w:r>
      <w:bookmarkStart w:id="0" w:name="_GoBack"/>
      <w:bookmarkEnd w:id="0"/>
    </w:p>
    <w:p>
      <w:pPr>
        <w:widowControl/>
        <w:shd w:val="clear" w:color="auto" w:fill="FFFFFF"/>
        <w:spacing w:line="450" w:lineRule="atLeast"/>
        <w:ind w:left="420" w:leftChars="200"/>
        <w:jc w:val="left"/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Helvetica" w:hAnsi="Helvetica" w:eastAsia="Helvetica" w:cs="Helvetica"/>
          <w:b/>
          <w:bCs/>
          <w:color w:val="333333"/>
          <w:kern w:val="0"/>
          <w:szCs w:val="21"/>
          <w:shd w:val="clear" w:color="auto" w:fill="FFFFFF"/>
          <w:lang w:bidi="ar"/>
        </w:rPr>
        <w:t>方式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Cs w:val="21"/>
          <w:shd w:val="clear" w:color="auto" w:fill="FFFFFF"/>
          <w:lang w:val="en-US" w:eastAsia="zh-CN" w:bidi="ar"/>
        </w:rPr>
        <w:t>四</w:t>
      </w:r>
      <w:r>
        <w:rPr>
          <w:rFonts w:ascii="Helvetica" w:hAnsi="Helvetica" w:eastAsia="Helvetica" w:cs="Helvetica"/>
          <w:b/>
          <w:bCs/>
          <w:color w:val="333333"/>
          <w:kern w:val="0"/>
          <w:szCs w:val="21"/>
          <w:shd w:val="clear" w:color="auto" w:fill="FFFFFF"/>
          <w:lang w:bidi="ar"/>
        </w:rPr>
        <w:t>：VPN。</w:t>
      </w: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具体操作说明可参考http://www.yctu.edu.cn/2021/0324/c5708a77087/page.htm。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50" w:lineRule="atLeast"/>
        <w:ind w:firstLine="420"/>
        <w:jc w:val="center"/>
        <w:rPr>
          <w:rFonts w:ascii="Helvetica" w:hAnsi="Helvetica" w:eastAsia="Helvetica" w:cs="Helvetica"/>
          <w:color w:val="333333"/>
          <w:szCs w:val="21"/>
        </w:rPr>
      </w:pPr>
      <w:r>
        <w:rPr>
          <w:rFonts w:hint="eastAsia"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 xml:space="preserve">                          </w:t>
      </w: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教务处</w:t>
      </w:r>
    </w:p>
    <w:p>
      <w:pPr>
        <w:widowControl/>
        <w:shd w:val="clear" w:color="auto" w:fill="FFFFFF"/>
        <w:spacing w:line="450" w:lineRule="atLeast"/>
        <w:ind w:firstLine="5065" w:firstLineChars="2412"/>
        <w:jc w:val="left"/>
        <w:rPr>
          <w:rFonts w:ascii="Helvetica" w:hAnsi="Helvetica" w:eastAsia="Helvetica" w:cs="Helvetica"/>
          <w:color w:val="333333"/>
          <w:szCs w:val="21"/>
        </w:rPr>
      </w:pP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信息化建设与管理中心</w:t>
      </w:r>
    </w:p>
    <w:p>
      <w:pPr>
        <w:widowControl/>
        <w:shd w:val="clear" w:color="auto" w:fill="FFFFFF"/>
        <w:spacing w:line="450" w:lineRule="atLeast"/>
        <w:ind w:firstLine="5697" w:firstLineChars="2713"/>
        <w:jc w:val="left"/>
        <w:rPr>
          <w:rFonts w:ascii="Helvetica" w:hAnsi="Helvetica" w:eastAsia="Helvetica" w:cs="Helvetica"/>
          <w:color w:val="333333"/>
          <w:szCs w:val="21"/>
        </w:rPr>
      </w:pPr>
      <w:r>
        <w:rPr>
          <w:rFonts w:ascii="Helvetica" w:hAnsi="Helvetica" w:eastAsia="Helvetica" w:cs="Helvetica"/>
          <w:color w:val="333333"/>
          <w:kern w:val="0"/>
          <w:szCs w:val="21"/>
          <w:shd w:val="clear" w:color="auto" w:fill="FFFFFF"/>
          <w:lang w:bidi="ar"/>
        </w:rPr>
        <w:t>2022.09</w:t>
      </w:r>
    </w:p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mM3MDNlYjc3ZTczMzYxNTdhYWI3MGFkZDJjY2EifQ=="/>
  </w:docVars>
  <w:rsids>
    <w:rsidRoot w:val="3F776B87"/>
    <w:rsid w:val="00450BEC"/>
    <w:rsid w:val="0070270D"/>
    <w:rsid w:val="00770F65"/>
    <w:rsid w:val="00806D09"/>
    <w:rsid w:val="00924C0F"/>
    <w:rsid w:val="00CA66A1"/>
    <w:rsid w:val="00CD6126"/>
    <w:rsid w:val="00E67683"/>
    <w:rsid w:val="3F0611D6"/>
    <w:rsid w:val="3F776B87"/>
    <w:rsid w:val="44FA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908</Characters>
  <Lines>6</Lines>
  <Paragraphs>1</Paragraphs>
  <TotalTime>0</TotalTime>
  <ScaleCrop>false</ScaleCrop>
  <LinksUpToDate>false</LinksUpToDate>
  <CharactersWithSpaces>935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2022-06-02T00:48:00Z</dcterms:created>
  <dc:creator>上帝的宠儿</dc:creator>
  <cp:lastModifiedBy>斜阳透隙</cp:lastModifiedBy>
  <dcterms:modified xsi:type="dcterms:W3CDTF">2023-05-15T07:30:35Z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36BB1C2FE64E4BD996C0D90710F692A1</vt:lpwstr>
  </property>
</Properties>
</file>